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left"/>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w:t>
      </w:r>
      <w:r>
        <w:rPr>
          <w:rFonts w:hint="eastAsia" w:ascii="楷体" w:hAnsi="楷体" w:eastAsia="楷体"/>
          <w:b/>
          <w:bCs/>
          <w:sz w:val="32"/>
          <w:szCs w:val="32"/>
          <w:lang w:val="en-US" w:eastAsia="zh-CN"/>
        </w:rPr>
        <w:t>4</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225" w:lineRule="atLeast"/>
        <w:jc w:val="center"/>
        <w:rPr>
          <w:rFonts w:ascii="宋体" w:hAnsi="宋体"/>
          <w:sz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hint="eastAsia"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rPr>
              <w:rFonts w:hint="eastAsia" w:ascii="宋体" w:hAnsi="宋体"/>
              <w:sz w:val="28"/>
              <w:szCs w:val="28"/>
              <w:lang w:val="zh-CN"/>
            </w:rPr>
          </w:pP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pPr>
              <w:rPr>
                <w:rFonts w:ascii="宋体" w:hAnsi="宋体"/>
                <w:sz w:val="24"/>
                <w:szCs w:val="24"/>
              </w:rPr>
            </w:pPr>
          </w:p>
        </w:tc>
        <w:tc>
          <w:tcPr>
            <w:tcW w:w="992" w:type="dxa"/>
            <w:gridSpan w:val="2"/>
            <w:vAlign w:val="center"/>
          </w:tcPr>
          <w:p>
            <w:pPr>
              <w:rPr>
                <w:rFonts w:ascii="宋体" w:hAnsi="宋体"/>
                <w:b/>
                <w:bCs/>
                <w:sz w:val="24"/>
                <w:szCs w:val="24"/>
              </w:rPr>
            </w:pPr>
            <w:r>
              <w:rPr>
                <w:rFonts w:hint="eastAsia" w:ascii="宋体" w:hAnsi="宋体"/>
                <w:b/>
                <w:bCs/>
                <w:sz w:val="24"/>
                <w:szCs w:val="24"/>
              </w:rPr>
              <w:t>相关</w:t>
            </w:r>
          </w:p>
          <w:p>
            <w:pPr>
              <w:rPr>
                <w:rFonts w:ascii="宋体" w:hAnsi="宋体"/>
                <w:b/>
                <w:bCs/>
                <w:sz w:val="24"/>
                <w:szCs w:val="24"/>
              </w:rPr>
            </w:pPr>
            <w:r>
              <w:rPr>
                <w:rFonts w:hint="eastAsia" w:ascii="宋体" w:hAnsi="宋体"/>
                <w:b/>
                <w:bCs/>
                <w:sz w:val="24"/>
                <w:szCs w:val="24"/>
              </w:rPr>
              <w:t>学科</w:t>
            </w:r>
          </w:p>
        </w:tc>
        <w:tc>
          <w:tcPr>
            <w:tcW w:w="4111"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pPr>
              <w:rPr>
                <w:rFonts w:ascii="宋体" w:hAnsi="宋体"/>
                <w:sz w:val="24"/>
                <w:szCs w:val="24"/>
              </w:rPr>
            </w:pPr>
          </w:p>
        </w:tc>
        <w:tc>
          <w:tcPr>
            <w:tcW w:w="5103" w:type="dxa"/>
            <w:gridSpan w:val="7"/>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244" w:type="dxa"/>
            <w:vAlign w:val="center"/>
          </w:tcPr>
          <w:p>
            <w:pPr>
              <w:jc w:val="center"/>
              <w:rPr>
                <w:rFonts w:ascii="宋体" w:hAnsi="宋体"/>
                <w:sz w:val="24"/>
                <w:szCs w:val="24"/>
              </w:rPr>
            </w:pPr>
          </w:p>
        </w:tc>
        <w:tc>
          <w:tcPr>
            <w:tcW w:w="741" w:type="dxa"/>
            <w:vAlign w:val="center"/>
          </w:tcPr>
          <w:p>
            <w:pPr>
              <w:jc w:val="center"/>
              <w:rPr>
                <w:rFonts w:ascii="宋体" w:hAnsi="宋体"/>
                <w:b/>
                <w:bCs/>
                <w:sz w:val="24"/>
                <w:szCs w:val="24"/>
              </w:rPr>
            </w:pPr>
            <w:r>
              <w:rPr>
                <w:rFonts w:hint="eastAsia" w:ascii="宋体" w:hAnsi="宋体"/>
                <w:b/>
                <w:bCs/>
                <w:sz w:val="24"/>
                <w:szCs w:val="24"/>
              </w:rPr>
              <w:t>性别</w:t>
            </w:r>
          </w:p>
        </w:tc>
        <w:tc>
          <w:tcPr>
            <w:tcW w:w="535" w:type="dxa"/>
            <w:vAlign w:val="center"/>
          </w:tcPr>
          <w:p>
            <w:pPr>
              <w:jc w:val="center"/>
              <w:rPr>
                <w:rFonts w:ascii="宋体" w:hAnsi="宋体"/>
                <w:sz w:val="24"/>
                <w:szCs w:val="24"/>
              </w:rPr>
            </w:pPr>
          </w:p>
        </w:tc>
        <w:tc>
          <w:tcPr>
            <w:tcW w:w="457" w:type="dxa"/>
            <w:vAlign w:val="center"/>
          </w:tcPr>
          <w:p>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pPr>
              <w:jc w:val="center"/>
              <w:rPr>
                <w:rFonts w:ascii="宋体" w:hAnsi="宋体"/>
                <w:sz w:val="24"/>
                <w:szCs w:val="24"/>
              </w:rPr>
            </w:pPr>
          </w:p>
        </w:tc>
        <w:tc>
          <w:tcPr>
            <w:tcW w:w="1276" w:type="dxa"/>
            <w:gridSpan w:val="2"/>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pPr>
              <w:jc w:val="center"/>
              <w:rPr>
                <w:rFonts w:ascii="宋体" w:hAnsi="宋体"/>
                <w:b/>
                <w:bCs/>
                <w:sz w:val="24"/>
                <w:szCs w:val="24"/>
              </w:rPr>
            </w:pPr>
            <w:r>
              <w:rPr>
                <w:rFonts w:hint="eastAsia" w:ascii="宋体" w:hAnsi="宋体"/>
                <w:b/>
                <w:bCs/>
                <w:sz w:val="24"/>
                <w:szCs w:val="24"/>
              </w:rPr>
              <w:t>职称</w:t>
            </w:r>
          </w:p>
          <w:p>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研究</w:t>
            </w:r>
          </w:p>
          <w:p>
            <w:pPr>
              <w:jc w:val="center"/>
              <w:rPr>
                <w:rFonts w:ascii="宋体" w:hAnsi="宋体"/>
                <w:b/>
                <w:bCs/>
                <w:sz w:val="24"/>
                <w:szCs w:val="24"/>
              </w:rPr>
            </w:pPr>
            <w:r>
              <w:rPr>
                <w:rFonts w:hint="eastAsia" w:ascii="宋体" w:hAnsi="宋体"/>
                <w:b/>
                <w:bCs/>
                <w:sz w:val="24"/>
                <w:szCs w:val="24"/>
              </w:rPr>
              <w:t>专长</w:t>
            </w:r>
          </w:p>
        </w:tc>
        <w:tc>
          <w:tcPr>
            <w:tcW w:w="1102" w:type="dxa"/>
            <w:vAlign w:val="center"/>
          </w:tcPr>
          <w:p>
            <w:pPr>
              <w:jc w:val="center"/>
              <w:rPr>
                <w:rFonts w:ascii="宋体" w:hAnsi="宋体"/>
                <w:b/>
                <w:bCs/>
                <w:sz w:val="24"/>
                <w:szCs w:val="24"/>
              </w:rPr>
            </w:pPr>
            <w:r>
              <w:rPr>
                <w:rFonts w:hint="eastAsia" w:ascii="宋体" w:hAnsi="宋体"/>
                <w:b/>
                <w:bCs/>
                <w:sz w:val="24"/>
                <w:szCs w:val="24"/>
              </w:rPr>
              <w:t>手机</w:t>
            </w:r>
          </w:p>
          <w:p>
            <w:pPr>
              <w:jc w:val="center"/>
              <w:rPr>
                <w:rFonts w:ascii="宋体" w:hAnsi="宋体"/>
                <w:b/>
                <w:bCs/>
                <w:sz w:val="24"/>
                <w:szCs w:val="24"/>
              </w:rPr>
            </w:pPr>
            <w:r>
              <w:rPr>
                <w:rFonts w:hint="eastAsia" w:ascii="宋体" w:hAnsi="宋体"/>
                <w:b/>
                <w:bCs/>
                <w:sz w:val="24"/>
                <w:szCs w:val="24"/>
              </w:rPr>
              <w:t>号码</w:t>
            </w:r>
          </w:p>
        </w:tc>
        <w:tc>
          <w:tcPr>
            <w:tcW w:w="1591" w:type="dxa"/>
            <w:vAlign w:val="center"/>
          </w:tcPr>
          <w:p>
            <w:pPr>
              <w:jc w:val="center"/>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pPr>
              <w:rPr>
                <w:rFonts w:ascii="宋体" w:hAnsi="宋体"/>
                <w:sz w:val="24"/>
                <w:szCs w:val="24"/>
              </w:rPr>
            </w:pPr>
          </w:p>
        </w:tc>
        <w:tc>
          <w:tcPr>
            <w:tcW w:w="5103" w:type="dxa"/>
            <w:gridSpan w:val="7"/>
            <w:vAlign w:val="center"/>
          </w:tcPr>
          <w:p>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pPr>
              <w:rPr>
                <w:rFonts w:ascii="宋体" w:hAnsi="宋体"/>
                <w:sz w:val="24"/>
                <w:szCs w:val="24"/>
              </w:rPr>
            </w:pPr>
          </w:p>
        </w:tc>
      </w:tr>
    </w:tbl>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w:t>
            </w:r>
            <w:r>
              <w:rPr>
                <w:rFonts w:hint="eastAsia"/>
                <w:bCs/>
                <w:lang w:val="en-US" w:eastAsia="zh-CN"/>
              </w:rPr>
              <w:t>4</w:t>
            </w:r>
            <w:r>
              <w:rPr>
                <w:rFonts w:hint="eastAsia"/>
                <w:bCs/>
              </w:rPr>
              <w:t>年</w:t>
            </w:r>
          </w:p>
        </w:tc>
        <w:tc>
          <w:tcPr>
            <w:tcW w:w="1701" w:type="dxa"/>
            <w:shd w:val="clear" w:color="auto" w:fill="auto"/>
            <w:vAlign w:val="center"/>
          </w:tcPr>
          <w:p>
            <w:pPr>
              <w:jc w:val="center"/>
              <w:rPr>
                <w:bCs/>
              </w:rPr>
            </w:pPr>
            <w:r>
              <w:rPr>
                <w:rFonts w:hint="eastAsia"/>
                <w:bCs/>
              </w:rPr>
              <w:t>2</w:t>
            </w:r>
            <w:r>
              <w:rPr>
                <w:bCs/>
              </w:rPr>
              <w:t>02</w:t>
            </w:r>
            <w:r>
              <w:rPr>
                <w:rFonts w:hint="eastAsia"/>
                <w:bCs/>
                <w:lang w:val="en-US" w:eastAsia="zh-CN"/>
              </w:rPr>
              <w:t>5</w:t>
            </w:r>
            <w:r>
              <w:rPr>
                <w:rFonts w:hint="eastAsia"/>
                <w:bCs/>
              </w:rPr>
              <w:t>年</w:t>
            </w:r>
          </w:p>
        </w:tc>
        <w:tc>
          <w:tcPr>
            <w:tcW w:w="1672" w:type="dxa"/>
            <w:shd w:val="clear" w:color="auto" w:fill="auto"/>
            <w:vAlign w:val="center"/>
          </w:tcPr>
          <w:p>
            <w:pPr>
              <w:jc w:val="center"/>
              <w:rPr>
                <w:bCs/>
              </w:rPr>
            </w:pPr>
            <w:r>
              <w:rPr>
                <w:bCs/>
              </w:rPr>
              <w:t>202</w:t>
            </w:r>
            <w:r>
              <w:rPr>
                <w:rFonts w:hint="eastAsia"/>
                <w:bCs/>
                <w:lang w:val="en-US" w:eastAsia="zh-CN"/>
              </w:rPr>
              <w:t>6</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t>注：</w:t>
      </w:r>
      <w:r>
        <w:rPr>
          <w:rFonts w:hint="eastAsia"/>
          <w:lang w:val="en-US" w:eastAsia="zh-CN"/>
        </w:rPr>
        <w:t>请根据研究计划合理编制年度预算，严格按照年度预算执行经费，</w:t>
      </w:r>
      <w:r>
        <w:rPr>
          <w:rFonts w:hint="eastAsia"/>
        </w:rPr>
        <w:t>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60" w:lineRule="auto"/>
              <w:ind w:firstLine="480" w:firstLineChars="200"/>
              <w:jc w:val="left"/>
              <w:rPr>
                <w:rFonts w:hint="eastAsia"/>
                <w:sz w:val="24"/>
              </w:rPr>
            </w:pPr>
            <w:r>
              <w:rPr>
                <w:rFonts w:hint="eastAsia"/>
                <w:sz w:val="24"/>
              </w:rPr>
              <w:t>经审核，本项目投标</w:t>
            </w:r>
            <w:r>
              <w:rPr>
                <w:rFonts w:hint="eastAsia"/>
                <w:sz w:val="24"/>
                <w:lang w:val="en-US" w:eastAsia="zh-CN"/>
              </w:rPr>
              <w:t>评审</w:t>
            </w:r>
            <w:r>
              <w:rPr>
                <w:rFonts w:hint="eastAsia"/>
                <w:sz w:val="24"/>
              </w:rPr>
              <w:t>书填写内容真实可靠，课题首席专家、子课题负责人和参加者具有坚定的政治立场和良好的业务素质，能够承担本课题的所有研究工作。我校将为首席专家和主要研究人员</w:t>
            </w:r>
            <w:r>
              <w:rPr>
                <w:rFonts w:hint="eastAsia"/>
                <w:sz w:val="24"/>
                <w:lang w:val="en-US" w:eastAsia="zh-CN"/>
              </w:rPr>
              <w:t>提供</w:t>
            </w:r>
            <w:r>
              <w:rPr>
                <w:rFonts w:hint="eastAsia"/>
                <w:sz w:val="24"/>
              </w:rPr>
              <w:t>特殊政策和措施，以保证为本课题的顺利完成提供所需的时间和条件。我校科研管理部门将对本课题研究进行全过程监督管理，并愿意承担本项目的信誉保证。</w:t>
            </w:r>
          </w:p>
          <w:p>
            <w:pPr>
              <w:autoSpaceDE w:val="0"/>
              <w:autoSpaceDN w:val="0"/>
              <w:spacing w:line="360" w:lineRule="auto"/>
              <w:ind w:firstLine="480" w:firstLineChars="200"/>
              <w:jc w:val="left"/>
              <w:rPr>
                <w:sz w:val="24"/>
              </w:rPr>
            </w:pPr>
            <w:r>
              <w:rPr>
                <w:rFonts w:hint="eastAsia"/>
                <w:sz w:val="24"/>
              </w:rPr>
              <w:t>同意申报。</w:t>
            </w:r>
            <w:bookmarkStart w:id="7" w:name="_GoBack"/>
            <w:bookmarkEnd w:id="7"/>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w:t>
            </w:r>
            <w:r>
              <w:rPr>
                <w:rFonts w:hint="eastAsia"/>
                <w:lang w:val="en-US" w:eastAsia="zh-CN"/>
              </w:rPr>
              <w:t>2024</w:t>
            </w:r>
            <w:r>
              <w:rPr>
                <w:rFonts w:hint="eastAsia"/>
              </w:rPr>
              <w:t xml:space="preserve"> 年 </w:t>
            </w:r>
            <w:r>
              <w:rPr>
                <w:rFonts w:hint="eastAsia"/>
                <w:lang w:val="en-US" w:eastAsia="zh-CN"/>
              </w:rPr>
              <w:t>9</w:t>
            </w:r>
            <w:r>
              <w:rPr>
                <w:rFonts w:hint="eastAsia"/>
              </w:rPr>
              <w:t xml:space="preserve"> 月 </w:t>
            </w:r>
            <w:r>
              <w:rPr>
                <w:rFonts w:hint="eastAsia"/>
                <w:lang w:val="en-US" w:eastAsia="zh-CN"/>
              </w:rPr>
              <w:t>14</w:t>
            </w:r>
            <w:r>
              <w:rPr>
                <w:rFonts w:hint="eastAsia"/>
              </w:rPr>
              <w:t xml:space="preserve">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fmt="decimal"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ZjcxMGNiMDE5NjA1ZThlMjBkMmY1MjA1MTY3NGI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0CDA70AA"/>
    <w:rsid w:val="191D4B6B"/>
    <w:rsid w:val="204B2EA0"/>
    <w:rsid w:val="31C704B8"/>
    <w:rsid w:val="3B276A4D"/>
    <w:rsid w:val="41136117"/>
    <w:rsid w:val="526D7CA2"/>
    <w:rsid w:val="58783407"/>
    <w:rsid w:val="5A8D10D0"/>
    <w:rsid w:val="62B79CE6"/>
    <w:rsid w:val="6A606CA4"/>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autoRedefine/>
    <w:qFormat/>
    <w:uiPriority w:val="9"/>
    <w:pPr>
      <w:keepNext/>
      <w:keepLines/>
      <w:spacing w:before="340" w:after="330" w:line="578" w:lineRule="atLeast"/>
      <w:outlineLvl w:val="0"/>
    </w:pPr>
    <w:rPr>
      <w:b/>
      <w:bCs/>
      <w:kern w:val="44"/>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autoRedefine/>
    <w:semiHidden/>
    <w:unhideWhenUsed/>
    <w:qFormat/>
    <w:uiPriority w:val="99"/>
    <w:pPr>
      <w:spacing w:line="240" w:lineRule="auto"/>
    </w:pPr>
    <w:rPr>
      <w:sz w:val="18"/>
      <w:szCs w:val="18"/>
    </w:rPr>
  </w:style>
  <w:style w:type="paragraph" w:styleId="5">
    <w:name w:val="footer"/>
    <w:basedOn w:val="1"/>
    <w:link w:val="13"/>
    <w:autoRedefine/>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autoRedefine/>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autoRedefine/>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autoRedefine/>
    <w:qFormat/>
    <w:uiPriority w:val="0"/>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autoRedefine/>
    <w:semiHidden/>
    <w:qFormat/>
    <w:uiPriority w:val="99"/>
    <w:rPr>
      <w:rFonts w:ascii="Times New Roman" w:hAnsi="Times New Roman" w:eastAsia="宋体" w:cs="Times New Roman"/>
      <w:kern w:val="0"/>
      <w:sz w:val="18"/>
      <w:szCs w:val="18"/>
    </w:rPr>
  </w:style>
  <w:style w:type="paragraph" w:styleId="15">
    <w:name w:val="List Paragraph"/>
    <w:basedOn w:val="1"/>
    <w:autoRedefine/>
    <w:qFormat/>
    <w:uiPriority w:val="34"/>
    <w:pPr>
      <w:ind w:firstLine="420" w:firstLineChars="200"/>
    </w:pPr>
  </w:style>
  <w:style w:type="character" w:customStyle="1" w:styleId="16">
    <w:name w:val="标题 1 Char"/>
    <w:basedOn w:val="10"/>
    <w:link w:val="2"/>
    <w:autoRedefine/>
    <w:qFormat/>
    <w:uiPriority w:val="9"/>
    <w:rPr>
      <w:rFonts w:ascii="Times New Roman" w:hAnsi="Times New Roman" w:eastAsia="宋体" w:cs="Times New Roman"/>
      <w:b/>
      <w:bCs/>
      <w:kern w:val="44"/>
      <w:sz w:val="44"/>
      <w:szCs w:val="44"/>
    </w:rPr>
  </w:style>
  <w:style w:type="paragraph" w:customStyle="1" w:styleId="17">
    <w:name w:val="TOC 标题1"/>
    <w:basedOn w:val="2"/>
    <w:next w:val="1"/>
    <w:autoRedefine/>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2601</Words>
  <Characters>2677</Characters>
  <Lines>24</Lines>
  <Paragraphs>6</Paragraphs>
  <TotalTime>0</TotalTime>
  <ScaleCrop>false</ScaleCrop>
  <LinksUpToDate>false</LinksUpToDate>
  <CharactersWithSpaces>2969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2019-07-10T08:52:00Z</dcterms:created>
  <dc:creator>haize zhang</dc:creator>
  <cp:lastModifiedBy>王兴超</cp:lastModifiedBy>
  <cp:lastPrinted>2024-08-05T15:21:00Z</cp:lastPrinted>
  <dcterms:modified xsi:type="dcterms:W3CDTF">2024-08-10T01:52:36Z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8D5C902E3FD0415493D86223D8A44D03_12</vt:lpwstr>
  </property>
</Properties>
</file>